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B0FC" w14:textId="01535927" w:rsidR="00886481" w:rsidRDefault="00886481" w:rsidP="00886481">
      <w:pPr>
        <w:jc w:val="center"/>
        <w:rPr>
          <w:rFonts w:ascii="Verdana" w:hAnsi="Verdana"/>
          <w:color w:val="000000"/>
          <w:sz w:val="36"/>
          <w:szCs w:val="36"/>
          <w:shd w:val="clear" w:color="auto" w:fill="FFFFFF"/>
        </w:rPr>
      </w:pPr>
      <w:r w:rsidRPr="00886481">
        <w:rPr>
          <w:rFonts w:ascii="Verdana" w:hAnsi="Verdana" w:hint="eastAsia"/>
          <w:color w:val="000000"/>
          <w:sz w:val="36"/>
          <w:szCs w:val="36"/>
          <w:shd w:val="clear" w:color="auto" w:fill="FFFFFF"/>
        </w:rPr>
        <w:t>《史通‧自序》</w:t>
      </w:r>
    </w:p>
    <w:p w14:paraId="63108571" w14:textId="77777777" w:rsidR="00886481" w:rsidRDefault="00886481" w:rsidP="00886481">
      <w:pPr>
        <w:rPr>
          <w:rFonts w:ascii="Verdana" w:hAnsi="Verdana"/>
          <w:color w:val="000000"/>
          <w:szCs w:val="24"/>
          <w:shd w:val="clear" w:color="auto" w:fill="FFFFFF"/>
        </w:rPr>
      </w:pPr>
    </w:p>
    <w:p w14:paraId="0BDC2E59" w14:textId="77777777" w:rsidR="00886481" w:rsidRDefault="00886481" w:rsidP="00886481">
      <w:pPr>
        <w:rPr>
          <w:rFonts w:ascii="Verdana" w:hAnsi="Verdana"/>
          <w:color w:val="000000"/>
          <w:szCs w:val="24"/>
          <w:shd w:val="clear" w:color="auto" w:fill="FFFFFF"/>
        </w:rPr>
      </w:pPr>
      <w:r>
        <w:rPr>
          <w:rFonts w:ascii="Verdana" w:hAnsi="Verdana" w:hint="eastAsia"/>
          <w:color w:val="000000"/>
          <w:szCs w:val="24"/>
          <w:shd w:val="clear" w:color="auto" w:fill="FFFFFF"/>
        </w:rPr>
        <w:t>文章出處：</w:t>
      </w:r>
      <w:r w:rsidRPr="00886481">
        <w:rPr>
          <w:rFonts w:ascii="Verdana" w:hAnsi="Verdana" w:hint="eastAsia"/>
          <w:color w:val="000000"/>
          <w:szCs w:val="24"/>
          <w:shd w:val="clear" w:color="auto" w:fill="FFFFFF"/>
        </w:rPr>
        <w:t>中國哲學書電子化計劃</w:t>
      </w:r>
    </w:p>
    <w:p w14:paraId="18EACE32" w14:textId="77777777" w:rsidR="00886481" w:rsidRDefault="00886481" w:rsidP="00886481">
      <w:pPr>
        <w:rPr>
          <w:rFonts w:ascii="Verdana" w:hAnsi="Verdana"/>
          <w:color w:val="000000"/>
          <w:szCs w:val="24"/>
          <w:shd w:val="clear" w:color="auto" w:fill="FFFFFF"/>
        </w:rPr>
      </w:pPr>
      <w:r>
        <w:rPr>
          <w:rFonts w:ascii="Verdana" w:hAnsi="Verdana" w:hint="eastAsia"/>
          <w:color w:val="000000"/>
          <w:szCs w:val="24"/>
          <w:shd w:val="clear" w:color="auto" w:fill="FFFFFF"/>
        </w:rPr>
        <w:t>網址：</w:t>
      </w:r>
      <w:r w:rsidRPr="00886481">
        <w:rPr>
          <w:rFonts w:ascii="Verdana" w:hAnsi="Verdana"/>
          <w:color w:val="000000"/>
          <w:szCs w:val="24"/>
          <w:shd w:val="clear" w:color="auto" w:fill="FFFFFF"/>
        </w:rPr>
        <w:t>https://ctext.org/wiki.pl?if=gb&amp;chapter=71115</w:t>
      </w:r>
    </w:p>
    <w:p w14:paraId="02F5210B" w14:textId="77777777" w:rsidR="00886481" w:rsidRDefault="00886481" w:rsidP="00886481">
      <w:pPr>
        <w:rPr>
          <w:rFonts w:ascii="Verdana" w:hAnsi="Verdana"/>
          <w:color w:val="000000"/>
          <w:szCs w:val="24"/>
          <w:shd w:val="clear" w:color="auto" w:fill="FFFFFF"/>
        </w:rPr>
      </w:pPr>
    </w:p>
    <w:p w14:paraId="11016469" w14:textId="77777777" w:rsidR="00886481" w:rsidRDefault="00886481" w:rsidP="00886481">
      <w:pPr>
        <w:rPr>
          <w:rFonts w:ascii="Verdana" w:hAnsi="Verdana"/>
          <w:color w:val="000000"/>
          <w:szCs w:val="24"/>
          <w:shd w:val="clear" w:color="auto" w:fill="FFFFFF"/>
        </w:rPr>
      </w:pPr>
    </w:p>
    <w:p w14:paraId="7D75D993" w14:textId="082A23DD" w:rsidR="00B7619D" w:rsidRDefault="00886481" w:rsidP="00886481">
      <w:pPr>
        <w:rPr>
          <w:rFonts w:ascii="Verdana" w:hAnsi="Verdana"/>
          <w:color w:val="000000"/>
          <w:szCs w:val="24"/>
          <w:shd w:val="clear" w:color="auto" w:fill="FFFFFF"/>
        </w:rPr>
      </w:pPr>
      <w:r w:rsidRPr="00886481">
        <w:rPr>
          <w:rFonts w:ascii="Verdana" w:hAnsi="Verdana"/>
          <w:color w:val="000000"/>
          <w:szCs w:val="24"/>
          <w:shd w:val="clear" w:color="auto" w:fill="FFFFFF"/>
        </w:rPr>
        <w:t>長安二年武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后臨朝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第十九年，至此十六改元。</w:t>
      </w:r>
      <w:proofErr w:type="gramStart"/>
      <w:r w:rsidR="00076331">
        <w:rPr>
          <w:rFonts w:ascii="Verdana" w:hAnsi="Verdana" w:hint="eastAsia"/>
          <w:color w:val="000000"/>
          <w:szCs w:val="24"/>
          <w:shd w:val="clear" w:color="auto" w:fill="FFFFFF"/>
        </w:rPr>
        <w:t>余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以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著作佐郎兼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修國史，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尋遷左史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，於門下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撰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起居注。會轉中書舍人，暫停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史任，俄兼領其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職。今上即位，除著作郎、太子中允、率更令，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其兼舊脫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「兼」字。修史皆如故。兼修史，以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領職言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，脫「兼」字則非。又屬大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駕還京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，以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留後在東舊脫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「東」字。都。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無兒，驛徵入京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，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專知史事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，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仍遷秘書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少監。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自惟歷事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二主，從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宦一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作「官」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兩京，遍居司籍之曹，久處載言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之職。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昔馬融三入東觀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，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漢代稱榮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；張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華再典史官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，晉朝稱美。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嗟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予小子，兼而有之。是用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職思舊誤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作「司」。其優，不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遑啟處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。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嘗以載削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餘暇，商榷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一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作「確」。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史篇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，下筆不休，</w:t>
      </w:r>
      <w:proofErr w:type="gramStart"/>
      <w:r w:rsidRPr="00886481">
        <w:rPr>
          <w:rFonts w:ascii="Verdana" w:hAnsi="Verdana"/>
          <w:color w:val="000000"/>
          <w:szCs w:val="24"/>
          <w:shd w:val="clear" w:color="auto" w:fill="FFFFFF"/>
        </w:rPr>
        <w:t>遂盈筐篋</w:t>
      </w:r>
      <w:proofErr w:type="gramEnd"/>
      <w:r w:rsidRPr="00886481">
        <w:rPr>
          <w:rFonts w:ascii="Verdana" w:hAnsi="Verdana"/>
          <w:color w:val="000000"/>
          <w:szCs w:val="24"/>
          <w:shd w:val="clear" w:color="auto" w:fill="FFFFFF"/>
        </w:rPr>
        <w:t>。於是區分類聚，編而次之。</w:t>
      </w:r>
    </w:p>
    <w:p w14:paraId="11623221" w14:textId="77777777" w:rsidR="00886481" w:rsidRDefault="00886481" w:rsidP="00886481">
      <w:pPr>
        <w:rPr>
          <w:rFonts w:ascii="Verdana" w:hAnsi="Verdana"/>
          <w:color w:val="000000"/>
          <w:szCs w:val="24"/>
          <w:shd w:val="clear" w:color="auto" w:fill="FFFFFF"/>
        </w:rPr>
      </w:pPr>
    </w:p>
    <w:p w14:paraId="7F29CD4A" w14:textId="77777777" w:rsidR="00886481" w:rsidRDefault="00886481" w:rsidP="00886481">
      <w:pPr>
        <w:rPr>
          <w:szCs w:val="24"/>
        </w:rPr>
      </w:pPr>
      <w:r w:rsidRPr="00886481">
        <w:rPr>
          <w:rFonts w:hint="eastAsia"/>
          <w:szCs w:val="24"/>
        </w:rPr>
        <w:t>昔漢</w:t>
      </w:r>
      <w:proofErr w:type="gramStart"/>
      <w:r w:rsidRPr="00886481">
        <w:rPr>
          <w:rFonts w:hint="eastAsia"/>
          <w:szCs w:val="24"/>
        </w:rPr>
        <w:t>世諸儒，集論</w:t>
      </w:r>
      <w:proofErr w:type="gramEnd"/>
      <w:r w:rsidRPr="00886481">
        <w:rPr>
          <w:rFonts w:hint="eastAsia"/>
          <w:szCs w:val="24"/>
        </w:rPr>
        <w:t>經傳，定之於白虎觀，因名曰《白虎通》。</w:t>
      </w:r>
      <w:proofErr w:type="gramStart"/>
      <w:r w:rsidRPr="00886481">
        <w:rPr>
          <w:rFonts w:hint="eastAsia"/>
          <w:szCs w:val="24"/>
        </w:rPr>
        <w:t>予既在</w:t>
      </w:r>
      <w:proofErr w:type="gramEnd"/>
      <w:r w:rsidRPr="00886481">
        <w:rPr>
          <w:rFonts w:hint="eastAsia"/>
          <w:szCs w:val="24"/>
        </w:rPr>
        <w:t>史館而成此書，</w:t>
      </w:r>
      <w:proofErr w:type="gramStart"/>
      <w:r w:rsidRPr="00886481">
        <w:rPr>
          <w:rFonts w:hint="eastAsia"/>
          <w:szCs w:val="24"/>
        </w:rPr>
        <w:t>故便以</w:t>
      </w:r>
      <w:proofErr w:type="gramEnd"/>
      <w:r w:rsidRPr="00886481">
        <w:rPr>
          <w:rFonts w:hint="eastAsia"/>
          <w:szCs w:val="24"/>
        </w:rPr>
        <w:t>《史通》為目。</w:t>
      </w:r>
      <w:proofErr w:type="gramStart"/>
      <w:r w:rsidRPr="00886481">
        <w:rPr>
          <w:rFonts w:hint="eastAsia"/>
          <w:szCs w:val="24"/>
        </w:rPr>
        <w:t>且漢求</w:t>
      </w:r>
      <w:proofErr w:type="gramEnd"/>
      <w:r w:rsidRPr="00886481">
        <w:rPr>
          <w:rFonts w:hint="eastAsia"/>
          <w:szCs w:val="24"/>
        </w:rPr>
        <w:t>司馬遷後，封為</w:t>
      </w:r>
      <w:proofErr w:type="gramStart"/>
      <w:r w:rsidRPr="00886481">
        <w:rPr>
          <w:rFonts w:hint="eastAsia"/>
          <w:szCs w:val="24"/>
        </w:rPr>
        <w:t>史通子</w:t>
      </w:r>
      <w:proofErr w:type="gramEnd"/>
      <w:r w:rsidRPr="00886481">
        <w:rPr>
          <w:rFonts w:hint="eastAsia"/>
          <w:szCs w:val="24"/>
        </w:rPr>
        <w:t>，是知</w:t>
      </w:r>
      <w:proofErr w:type="gramStart"/>
      <w:r w:rsidRPr="00886481">
        <w:rPr>
          <w:rFonts w:hint="eastAsia"/>
          <w:szCs w:val="24"/>
        </w:rPr>
        <w:t>史之稱通</w:t>
      </w:r>
      <w:proofErr w:type="gramEnd"/>
      <w:r w:rsidRPr="00886481">
        <w:rPr>
          <w:rFonts w:hint="eastAsia"/>
          <w:szCs w:val="24"/>
        </w:rPr>
        <w:t>，其來自久。博</w:t>
      </w:r>
      <w:proofErr w:type="gramStart"/>
      <w:r w:rsidRPr="00886481">
        <w:rPr>
          <w:rFonts w:hint="eastAsia"/>
          <w:szCs w:val="24"/>
        </w:rPr>
        <w:t>採</w:t>
      </w:r>
      <w:proofErr w:type="gramEnd"/>
      <w:r w:rsidRPr="00886481">
        <w:rPr>
          <w:rFonts w:hint="eastAsia"/>
          <w:szCs w:val="24"/>
        </w:rPr>
        <w:t>眾議，愛</w:t>
      </w:r>
      <w:proofErr w:type="gramStart"/>
      <w:r w:rsidRPr="00886481">
        <w:rPr>
          <w:rFonts w:hint="eastAsia"/>
          <w:szCs w:val="24"/>
        </w:rPr>
        <w:t>定茲名</w:t>
      </w:r>
      <w:proofErr w:type="gramEnd"/>
      <w:r w:rsidRPr="00886481">
        <w:rPr>
          <w:rFonts w:hint="eastAsia"/>
          <w:szCs w:val="24"/>
        </w:rPr>
        <w:t>。凡</w:t>
      </w:r>
      <w:proofErr w:type="gramStart"/>
      <w:r w:rsidRPr="00886481">
        <w:rPr>
          <w:rFonts w:hint="eastAsia"/>
          <w:szCs w:val="24"/>
        </w:rPr>
        <w:t>為廿卷</w:t>
      </w:r>
      <w:proofErr w:type="gramEnd"/>
      <w:r w:rsidRPr="00886481">
        <w:rPr>
          <w:rFonts w:hint="eastAsia"/>
          <w:szCs w:val="24"/>
        </w:rPr>
        <w:t>，列之如左，合若干言。</w:t>
      </w:r>
    </w:p>
    <w:p w14:paraId="01B57DA8" w14:textId="77777777" w:rsidR="00886481" w:rsidRDefault="00886481" w:rsidP="00886481">
      <w:pPr>
        <w:rPr>
          <w:szCs w:val="24"/>
        </w:rPr>
      </w:pPr>
    </w:p>
    <w:p w14:paraId="2AA24D8E" w14:textId="77777777" w:rsidR="00886481" w:rsidRPr="00886481" w:rsidRDefault="00886481" w:rsidP="00886481">
      <w:pPr>
        <w:rPr>
          <w:szCs w:val="24"/>
        </w:rPr>
      </w:pPr>
      <w:proofErr w:type="gramStart"/>
      <w:r w:rsidRPr="00886481">
        <w:rPr>
          <w:rFonts w:hint="eastAsia"/>
          <w:szCs w:val="24"/>
        </w:rPr>
        <w:t>舊注</w:t>
      </w:r>
      <w:proofErr w:type="gramEnd"/>
      <w:r w:rsidRPr="00886481">
        <w:rPr>
          <w:rFonts w:hint="eastAsia"/>
          <w:szCs w:val="24"/>
        </w:rPr>
        <w:t>：除</w:t>
      </w:r>
      <w:proofErr w:type="gramStart"/>
      <w:r w:rsidRPr="00886481">
        <w:rPr>
          <w:rFonts w:hint="eastAsia"/>
          <w:szCs w:val="24"/>
        </w:rPr>
        <w:t>所闕篇</w:t>
      </w:r>
      <w:proofErr w:type="gramEnd"/>
      <w:r w:rsidRPr="00886481">
        <w:rPr>
          <w:rFonts w:hint="eastAsia"/>
          <w:szCs w:val="24"/>
        </w:rPr>
        <w:t>，凡八萬三千三百五十二字，注五千四百九十八字。於時歲次庚戌，景龍四年</w:t>
      </w:r>
      <w:proofErr w:type="gramStart"/>
      <w:r w:rsidRPr="00886481">
        <w:rPr>
          <w:rFonts w:hint="eastAsia"/>
          <w:szCs w:val="24"/>
        </w:rPr>
        <w:t>中宗元</w:t>
      </w:r>
      <w:proofErr w:type="gramEnd"/>
      <w:r w:rsidRPr="00886481">
        <w:rPr>
          <w:rFonts w:hint="eastAsia"/>
          <w:szCs w:val="24"/>
        </w:rPr>
        <w:t>，是時復</w:t>
      </w:r>
      <w:proofErr w:type="gramStart"/>
      <w:r w:rsidRPr="00886481">
        <w:rPr>
          <w:rFonts w:hint="eastAsia"/>
          <w:szCs w:val="24"/>
        </w:rPr>
        <w:t>闢</w:t>
      </w:r>
      <w:proofErr w:type="gramEnd"/>
      <w:r w:rsidRPr="00886481">
        <w:rPr>
          <w:rFonts w:hint="eastAsia"/>
          <w:szCs w:val="24"/>
        </w:rPr>
        <w:t>六年矣，仲春之月也。</w:t>
      </w:r>
    </w:p>
    <w:sectPr w:rsidR="00886481" w:rsidRPr="00886481" w:rsidSect="008864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81"/>
    <w:rsid w:val="00042E47"/>
    <w:rsid w:val="00076331"/>
    <w:rsid w:val="00117116"/>
    <w:rsid w:val="001719F2"/>
    <w:rsid w:val="00886481"/>
    <w:rsid w:val="00950829"/>
    <w:rsid w:val="00B7619D"/>
    <w:rsid w:val="00C8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AB0B"/>
  <w15:docId w15:val="{A208ED0D-B288-4A75-8C62-48E55A5E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貴三 賴</cp:lastModifiedBy>
  <cp:revision>2</cp:revision>
  <dcterms:created xsi:type="dcterms:W3CDTF">2025-09-25T16:51:00Z</dcterms:created>
  <dcterms:modified xsi:type="dcterms:W3CDTF">2025-09-25T16:51:00Z</dcterms:modified>
</cp:coreProperties>
</file>